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2D" w:rsidRPr="00A34D6A" w:rsidRDefault="00EC172D" w:rsidP="004C1264">
      <w:pPr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A34D6A">
        <w:rPr>
          <w:b/>
          <w:sz w:val="28"/>
          <w:szCs w:val="24"/>
          <w:u w:val="single"/>
        </w:rPr>
        <w:t xml:space="preserve">Критерии назначения </w:t>
      </w:r>
      <w:r w:rsidR="004C1264" w:rsidRPr="00A34D6A">
        <w:rPr>
          <w:b/>
          <w:sz w:val="28"/>
          <w:szCs w:val="24"/>
          <w:u w:val="single"/>
        </w:rPr>
        <w:t>лекарственного препарата Карфилзомиб</w:t>
      </w:r>
    </w:p>
    <w:p w:rsidR="00EC172D" w:rsidRPr="00A34D6A" w:rsidRDefault="00EC172D" w:rsidP="00EC172D">
      <w:pPr>
        <w:rPr>
          <w:sz w:val="24"/>
          <w:szCs w:val="24"/>
        </w:rPr>
      </w:pPr>
    </w:p>
    <w:p w:rsidR="00A34D6A" w:rsidRDefault="00EC172D" w:rsidP="004C1264">
      <w:pPr>
        <w:jc w:val="both"/>
        <w:rPr>
          <w:sz w:val="24"/>
          <w:szCs w:val="24"/>
        </w:rPr>
      </w:pPr>
      <w:r w:rsidRPr="00A34D6A">
        <w:rPr>
          <w:sz w:val="24"/>
          <w:szCs w:val="24"/>
        </w:rPr>
        <w:t xml:space="preserve">Препарат </w:t>
      </w:r>
      <w:r w:rsidR="004C1264" w:rsidRPr="00A34D6A">
        <w:rPr>
          <w:b/>
          <w:sz w:val="24"/>
          <w:szCs w:val="24"/>
        </w:rPr>
        <w:t>КАРФИЛЗОМИБ</w:t>
      </w:r>
      <w:r w:rsidRPr="00A34D6A">
        <w:rPr>
          <w:sz w:val="24"/>
          <w:szCs w:val="24"/>
        </w:rPr>
        <w:t xml:space="preserve"> </w:t>
      </w:r>
      <w:r w:rsidR="004C1264" w:rsidRPr="00A34D6A">
        <w:rPr>
          <w:sz w:val="24"/>
          <w:szCs w:val="24"/>
        </w:rPr>
        <w:t xml:space="preserve">зарегистрирован на территории Российской Федерации в комбинации с даратумумабом и дексаметазоном, с леналидомидом и дексаметазоном либо только с дексаметазоном для лечения множественной миеломы у пациентов, получавших минимум одну линию предшествующей противоопухолевой терапии. </w:t>
      </w:r>
    </w:p>
    <w:p w:rsidR="004C1264" w:rsidRPr="00A34D6A" w:rsidRDefault="004C1264" w:rsidP="004C1264">
      <w:pPr>
        <w:jc w:val="both"/>
        <w:rPr>
          <w:sz w:val="24"/>
          <w:szCs w:val="24"/>
        </w:rPr>
      </w:pPr>
      <w:r w:rsidRPr="00A34D6A">
        <w:rPr>
          <w:sz w:val="24"/>
          <w:szCs w:val="24"/>
        </w:rPr>
        <w:t xml:space="preserve">В виде монотерапии показан при рецидивирующей и рефрактерной множественной миеломе у пациентов, получавших минимум 2 предыдущие линии терапии, включая бортезомиб и иммуномодулирующее средство. </w:t>
      </w:r>
    </w:p>
    <w:p w:rsidR="004C1264" w:rsidRPr="00A34D6A" w:rsidRDefault="004C1264" w:rsidP="004C1264">
      <w:pPr>
        <w:jc w:val="both"/>
        <w:rPr>
          <w:sz w:val="24"/>
          <w:szCs w:val="24"/>
        </w:rPr>
      </w:pPr>
    </w:p>
    <w:p w:rsidR="004C1264" w:rsidRPr="00A34D6A" w:rsidRDefault="004C1264" w:rsidP="00EC172D">
      <w:pPr>
        <w:rPr>
          <w:sz w:val="24"/>
          <w:szCs w:val="24"/>
        </w:rPr>
      </w:pPr>
      <w:r w:rsidRPr="00A34D6A">
        <w:rPr>
          <w:sz w:val="24"/>
          <w:szCs w:val="24"/>
        </w:rPr>
        <w:t>В комбинации с леналидомидом и дексаметазоном доза карфилзомиба составляет 27 мг/м</w:t>
      </w:r>
      <w:r w:rsidRPr="00A34D6A">
        <w:rPr>
          <w:sz w:val="24"/>
          <w:szCs w:val="24"/>
          <w:vertAlign w:val="superscript"/>
        </w:rPr>
        <w:t>2</w:t>
      </w:r>
      <w:r w:rsidRPr="00A34D6A">
        <w:rPr>
          <w:sz w:val="24"/>
          <w:szCs w:val="24"/>
        </w:rPr>
        <w:t xml:space="preserve"> в 1,2,8,9,15,16 дни 28-дневного цикла</w:t>
      </w:r>
      <w:r w:rsidR="00B62750">
        <w:rPr>
          <w:sz w:val="24"/>
          <w:szCs w:val="24"/>
        </w:rPr>
        <w:t xml:space="preserve"> (</w:t>
      </w:r>
      <w:r w:rsidR="00B62750">
        <w:rPr>
          <w:sz w:val="24"/>
          <w:szCs w:val="24"/>
          <w:lang w:val="en-US"/>
        </w:rPr>
        <w:t>KRd</w:t>
      </w:r>
      <w:r w:rsidR="00B62750" w:rsidRPr="00B62750">
        <w:rPr>
          <w:sz w:val="24"/>
          <w:szCs w:val="24"/>
        </w:rPr>
        <w:t>)</w:t>
      </w:r>
      <w:r w:rsidRPr="00A34D6A">
        <w:rPr>
          <w:sz w:val="24"/>
          <w:szCs w:val="24"/>
        </w:rPr>
        <w:t xml:space="preserve">. </w:t>
      </w:r>
    </w:p>
    <w:p w:rsidR="00A34D6A" w:rsidRPr="00A34D6A" w:rsidRDefault="00A34D6A" w:rsidP="00A34D6A">
      <w:pPr>
        <w:rPr>
          <w:sz w:val="24"/>
          <w:szCs w:val="24"/>
        </w:rPr>
      </w:pPr>
      <w:r w:rsidRPr="00A34D6A">
        <w:rPr>
          <w:sz w:val="24"/>
          <w:szCs w:val="24"/>
        </w:rPr>
        <w:t>В монорежиме доза карфилзомиба составляет 27 мг/м</w:t>
      </w:r>
      <w:r w:rsidRPr="00A34D6A">
        <w:rPr>
          <w:sz w:val="24"/>
          <w:szCs w:val="24"/>
          <w:vertAlign w:val="superscript"/>
        </w:rPr>
        <w:t>2</w:t>
      </w:r>
      <w:r w:rsidRPr="00A34D6A">
        <w:rPr>
          <w:sz w:val="24"/>
          <w:szCs w:val="24"/>
        </w:rPr>
        <w:t xml:space="preserve"> в 1,2,8,9,15,16 дни 28-дневного цикла. </w:t>
      </w:r>
    </w:p>
    <w:p w:rsidR="00A34D6A" w:rsidRPr="00B62750" w:rsidRDefault="00A34D6A" w:rsidP="00A34D6A">
      <w:pPr>
        <w:rPr>
          <w:sz w:val="24"/>
          <w:szCs w:val="24"/>
        </w:rPr>
      </w:pPr>
      <w:r w:rsidRPr="00A34D6A">
        <w:rPr>
          <w:sz w:val="24"/>
          <w:szCs w:val="24"/>
        </w:rPr>
        <w:t>В комбинации с дексаметазоном доза карфилзомиба составляет 56 мг/м</w:t>
      </w:r>
      <w:r w:rsidRPr="00A34D6A">
        <w:rPr>
          <w:sz w:val="24"/>
          <w:szCs w:val="24"/>
          <w:vertAlign w:val="superscript"/>
        </w:rPr>
        <w:t>2</w:t>
      </w:r>
      <w:r w:rsidRPr="00A34D6A">
        <w:rPr>
          <w:sz w:val="24"/>
          <w:szCs w:val="24"/>
        </w:rPr>
        <w:t xml:space="preserve"> в 1,2,8,9,15,16 дни 28-дневного цикла</w:t>
      </w:r>
      <w:r w:rsidR="00B62750">
        <w:rPr>
          <w:sz w:val="24"/>
          <w:szCs w:val="24"/>
        </w:rPr>
        <w:t xml:space="preserve"> </w:t>
      </w:r>
      <w:r w:rsidR="00B62750" w:rsidRPr="00B62750">
        <w:rPr>
          <w:sz w:val="24"/>
          <w:szCs w:val="24"/>
        </w:rPr>
        <w:t>(</w:t>
      </w:r>
      <w:r w:rsidR="00B62750">
        <w:rPr>
          <w:sz w:val="24"/>
          <w:szCs w:val="24"/>
          <w:lang w:val="en-US"/>
        </w:rPr>
        <w:t>Kd</w:t>
      </w:r>
      <w:r w:rsidR="00B62750" w:rsidRPr="00B62750">
        <w:rPr>
          <w:sz w:val="24"/>
          <w:szCs w:val="24"/>
        </w:rPr>
        <w:t>).</w:t>
      </w:r>
    </w:p>
    <w:p w:rsidR="004C1264" w:rsidRPr="00A34D6A" w:rsidRDefault="004C1264" w:rsidP="00EC172D">
      <w:pPr>
        <w:rPr>
          <w:sz w:val="24"/>
          <w:szCs w:val="24"/>
        </w:rPr>
      </w:pPr>
      <w:r w:rsidRPr="00A34D6A">
        <w:rPr>
          <w:sz w:val="24"/>
          <w:szCs w:val="24"/>
        </w:rPr>
        <w:t>В комбинации с даратумумабом и дексаметазоном доза карфилзомиба составляет 56 мг/м</w:t>
      </w:r>
      <w:r w:rsidRPr="00A34D6A">
        <w:rPr>
          <w:sz w:val="24"/>
          <w:szCs w:val="24"/>
          <w:vertAlign w:val="superscript"/>
        </w:rPr>
        <w:t>2</w:t>
      </w:r>
    </w:p>
    <w:p w:rsidR="004C1264" w:rsidRPr="00A34D6A" w:rsidRDefault="004C1264" w:rsidP="004C1264">
      <w:pPr>
        <w:rPr>
          <w:sz w:val="24"/>
          <w:szCs w:val="24"/>
        </w:rPr>
      </w:pPr>
      <w:r w:rsidRPr="00A34D6A">
        <w:rPr>
          <w:sz w:val="24"/>
          <w:szCs w:val="24"/>
        </w:rPr>
        <w:t>в 1,2,8,9,15,16 дни 28-дневного цикла</w:t>
      </w:r>
      <w:r w:rsidR="00B62750" w:rsidRPr="00B62750">
        <w:rPr>
          <w:sz w:val="24"/>
          <w:szCs w:val="24"/>
        </w:rPr>
        <w:t xml:space="preserve"> </w:t>
      </w:r>
      <w:r w:rsidR="00B62750">
        <w:rPr>
          <w:sz w:val="24"/>
          <w:szCs w:val="24"/>
        </w:rPr>
        <w:t>(</w:t>
      </w:r>
      <w:r w:rsidR="00B62750">
        <w:rPr>
          <w:sz w:val="24"/>
          <w:szCs w:val="24"/>
          <w:lang w:val="en-US"/>
        </w:rPr>
        <w:t>Dara</w:t>
      </w:r>
      <w:r w:rsidR="00B62750" w:rsidRPr="00B62750">
        <w:rPr>
          <w:sz w:val="24"/>
          <w:szCs w:val="24"/>
        </w:rPr>
        <w:t>-</w:t>
      </w:r>
      <w:r w:rsidR="00B62750">
        <w:rPr>
          <w:sz w:val="24"/>
          <w:szCs w:val="24"/>
          <w:lang w:val="en-US"/>
        </w:rPr>
        <w:t>Kd</w:t>
      </w:r>
      <w:r w:rsidR="00B62750" w:rsidRPr="00B62750">
        <w:rPr>
          <w:sz w:val="24"/>
          <w:szCs w:val="24"/>
        </w:rPr>
        <w:t>)</w:t>
      </w:r>
      <w:r w:rsidR="00B62750" w:rsidRPr="00A34D6A">
        <w:rPr>
          <w:sz w:val="24"/>
          <w:szCs w:val="24"/>
        </w:rPr>
        <w:t>.</w:t>
      </w:r>
      <w:r w:rsidRPr="00A34D6A">
        <w:rPr>
          <w:sz w:val="24"/>
          <w:szCs w:val="24"/>
        </w:rPr>
        <w:t xml:space="preserve"> </w:t>
      </w:r>
    </w:p>
    <w:p w:rsidR="00EC172D" w:rsidRPr="00A34D6A" w:rsidRDefault="00EC172D" w:rsidP="00EC172D">
      <w:pPr>
        <w:rPr>
          <w:sz w:val="24"/>
          <w:szCs w:val="24"/>
        </w:rPr>
      </w:pPr>
    </w:p>
    <w:p w:rsidR="00EC172D" w:rsidRPr="00A34D6A" w:rsidRDefault="00EC172D" w:rsidP="00A34D6A">
      <w:pPr>
        <w:jc w:val="both"/>
        <w:rPr>
          <w:sz w:val="24"/>
          <w:szCs w:val="24"/>
        </w:rPr>
      </w:pPr>
      <w:r w:rsidRPr="00A34D6A">
        <w:rPr>
          <w:b/>
          <w:sz w:val="24"/>
          <w:szCs w:val="24"/>
          <w:u w:val="single"/>
        </w:rPr>
        <w:t xml:space="preserve">Назначается </w:t>
      </w:r>
      <w:r w:rsidR="00A34D6A">
        <w:rPr>
          <w:sz w:val="24"/>
          <w:szCs w:val="24"/>
        </w:rPr>
        <w:t xml:space="preserve">  для лечения первого </w:t>
      </w:r>
      <w:r w:rsidRPr="00A34D6A">
        <w:rPr>
          <w:sz w:val="24"/>
          <w:szCs w:val="24"/>
        </w:rPr>
        <w:t>и последующих рецидивов ММ</w:t>
      </w:r>
      <w:r w:rsidR="00671EFC" w:rsidRPr="00A34D6A">
        <w:rPr>
          <w:sz w:val="24"/>
          <w:szCs w:val="24"/>
        </w:rPr>
        <w:t>.</w:t>
      </w:r>
    </w:p>
    <w:p w:rsidR="00EC172D" w:rsidRPr="00B62750" w:rsidRDefault="00EC172D" w:rsidP="00EC172D">
      <w:pPr>
        <w:rPr>
          <w:sz w:val="24"/>
          <w:szCs w:val="24"/>
        </w:rPr>
      </w:pPr>
      <w:r w:rsidRPr="00A34D6A">
        <w:rPr>
          <w:sz w:val="24"/>
          <w:szCs w:val="24"/>
        </w:rPr>
        <w:t>- при наличии цитогенетических нарушений высокого риска</w:t>
      </w:r>
      <w:r w:rsidR="00B62750">
        <w:rPr>
          <w:sz w:val="24"/>
          <w:szCs w:val="24"/>
        </w:rPr>
        <w:t>.</w:t>
      </w:r>
    </w:p>
    <w:p w:rsidR="00EC172D" w:rsidRPr="00A34D6A" w:rsidRDefault="00EC172D" w:rsidP="00EC172D">
      <w:pPr>
        <w:rPr>
          <w:sz w:val="24"/>
          <w:szCs w:val="24"/>
        </w:rPr>
      </w:pPr>
      <w:r w:rsidRPr="00A34D6A">
        <w:rPr>
          <w:sz w:val="24"/>
          <w:szCs w:val="24"/>
        </w:rPr>
        <w:t xml:space="preserve">- при </w:t>
      </w:r>
      <w:r w:rsidR="00A34D6A" w:rsidRPr="00A34D6A">
        <w:rPr>
          <w:sz w:val="24"/>
          <w:szCs w:val="24"/>
        </w:rPr>
        <w:t>агрессивном</w:t>
      </w:r>
      <w:r w:rsidR="00671EFC" w:rsidRPr="00A34D6A">
        <w:rPr>
          <w:sz w:val="24"/>
          <w:szCs w:val="24"/>
        </w:rPr>
        <w:t xml:space="preserve"> течении </w:t>
      </w:r>
      <w:r w:rsidRPr="00A34D6A">
        <w:rPr>
          <w:sz w:val="24"/>
          <w:szCs w:val="24"/>
        </w:rPr>
        <w:t>рецидив</w:t>
      </w:r>
      <w:r w:rsidR="00A34D6A" w:rsidRPr="00A34D6A">
        <w:rPr>
          <w:sz w:val="24"/>
          <w:szCs w:val="24"/>
        </w:rPr>
        <w:t>а</w:t>
      </w:r>
    </w:p>
    <w:p w:rsidR="00EC172D" w:rsidRPr="00A34D6A" w:rsidRDefault="00EC172D" w:rsidP="00EC172D">
      <w:pPr>
        <w:rPr>
          <w:sz w:val="24"/>
          <w:szCs w:val="24"/>
        </w:rPr>
      </w:pPr>
    </w:p>
    <w:p w:rsidR="00671EFC" w:rsidRPr="00A34D6A" w:rsidRDefault="00671EFC" w:rsidP="00671EFC">
      <w:pPr>
        <w:ind w:firstLine="851"/>
        <w:jc w:val="both"/>
        <w:rPr>
          <w:sz w:val="24"/>
          <w:szCs w:val="24"/>
          <w:u w:val="single"/>
        </w:rPr>
      </w:pPr>
      <w:r w:rsidRPr="00A34D6A">
        <w:rPr>
          <w:sz w:val="24"/>
          <w:szCs w:val="24"/>
          <w:u w:val="single"/>
        </w:rPr>
        <w:t xml:space="preserve">Выписка пациента с ММ, кандидата на терапию </w:t>
      </w:r>
      <w:r w:rsidR="004C1264" w:rsidRPr="00A34D6A">
        <w:rPr>
          <w:sz w:val="24"/>
          <w:szCs w:val="24"/>
          <w:u w:val="single"/>
        </w:rPr>
        <w:t>карфилзомибом</w:t>
      </w:r>
      <w:r w:rsidRPr="00A34D6A">
        <w:rPr>
          <w:sz w:val="24"/>
          <w:szCs w:val="24"/>
          <w:u w:val="single"/>
        </w:rPr>
        <w:t>, должна содержать следующую информацию:</w:t>
      </w:r>
    </w:p>
    <w:p w:rsidR="00671EFC" w:rsidRPr="00A34D6A" w:rsidRDefault="00671EFC" w:rsidP="00671EFC">
      <w:pPr>
        <w:ind w:firstLine="851"/>
        <w:jc w:val="both"/>
        <w:rPr>
          <w:sz w:val="24"/>
          <w:szCs w:val="24"/>
        </w:rPr>
      </w:pPr>
      <w:r w:rsidRPr="00A34D6A">
        <w:rPr>
          <w:sz w:val="24"/>
          <w:szCs w:val="24"/>
        </w:rPr>
        <w:t>1. Дату установки и критерии диагноза (количество парапротеина, % плазматических клеток в костном мозге, креатинин, кальций, гемоглобин, результаты визуализирующих методов оценки состояния костей).</w:t>
      </w:r>
    </w:p>
    <w:p w:rsidR="00671EFC" w:rsidRPr="00A34D6A" w:rsidRDefault="00671EFC" w:rsidP="00671EFC">
      <w:pPr>
        <w:ind w:firstLine="851"/>
        <w:jc w:val="both"/>
        <w:rPr>
          <w:sz w:val="24"/>
          <w:szCs w:val="24"/>
        </w:rPr>
      </w:pPr>
      <w:r w:rsidRPr="00A34D6A">
        <w:rPr>
          <w:sz w:val="24"/>
          <w:szCs w:val="24"/>
        </w:rPr>
        <w:t>2. Информацию о схемах терапии: линия лечения, наименование и количество курсов, сроки начала и завершения терапии, максимальный противоопухолевый эффект.</w:t>
      </w:r>
    </w:p>
    <w:p w:rsidR="00671EFC" w:rsidRPr="00A34D6A" w:rsidRDefault="00671EFC" w:rsidP="00671EFC">
      <w:pPr>
        <w:ind w:firstLine="851"/>
        <w:jc w:val="both"/>
        <w:rPr>
          <w:sz w:val="24"/>
          <w:szCs w:val="24"/>
        </w:rPr>
      </w:pPr>
      <w:r w:rsidRPr="00A34D6A">
        <w:rPr>
          <w:sz w:val="24"/>
          <w:szCs w:val="24"/>
        </w:rPr>
        <w:t>3. Информацию о дате и критериях констатации рецидива.</w:t>
      </w:r>
    </w:p>
    <w:p w:rsidR="00671EFC" w:rsidRPr="00A34D6A" w:rsidRDefault="00671EFC" w:rsidP="00671EFC">
      <w:pPr>
        <w:ind w:firstLine="851"/>
        <w:jc w:val="both"/>
        <w:rPr>
          <w:sz w:val="24"/>
          <w:szCs w:val="24"/>
        </w:rPr>
      </w:pPr>
      <w:r w:rsidRPr="00A34D6A">
        <w:rPr>
          <w:sz w:val="24"/>
          <w:szCs w:val="24"/>
        </w:rPr>
        <w:t>4. Особое внимание следует уделить схемам лечения, срокам начала и завершения каждой линии лечения, результатам терапии по данным иммунохимического исследования крови и мочи.</w:t>
      </w:r>
    </w:p>
    <w:p w:rsidR="00671EFC" w:rsidRPr="00A34D6A" w:rsidRDefault="00671EFC" w:rsidP="00671EFC">
      <w:pPr>
        <w:ind w:firstLine="851"/>
        <w:jc w:val="both"/>
        <w:rPr>
          <w:sz w:val="24"/>
          <w:szCs w:val="24"/>
        </w:rPr>
      </w:pPr>
      <w:r w:rsidRPr="00A34D6A">
        <w:rPr>
          <w:sz w:val="24"/>
          <w:szCs w:val="24"/>
        </w:rPr>
        <w:t>Рекомендуемый объем выписки – не более 1 страницы А4.</w:t>
      </w:r>
    </w:p>
    <w:p w:rsidR="004C1264" w:rsidRDefault="004C1264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p w:rsidR="00A34D6A" w:rsidRDefault="00A34D6A" w:rsidP="00EC172D">
      <w:pPr>
        <w:rPr>
          <w:sz w:val="24"/>
          <w:szCs w:val="24"/>
        </w:rPr>
      </w:pPr>
    </w:p>
    <w:sectPr w:rsidR="00A3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B7"/>
    <w:rsid w:val="000C39F4"/>
    <w:rsid w:val="00234904"/>
    <w:rsid w:val="003A4446"/>
    <w:rsid w:val="003C7686"/>
    <w:rsid w:val="003F5861"/>
    <w:rsid w:val="004C1264"/>
    <w:rsid w:val="00671EFC"/>
    <w:rsid w:val="006C399D"/>
    <w:rsid w:val="00A34D6A"/>
    <w:rsid w:val="00B62750"/>
    <w:rsid w:val="00E71BB7"/>
    <w:rsid w:val="00E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89B7-C9A3-4B15-AFB0-A7F477DB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Менделеева Лариса Павловна</dc:creator>
  <cp:lastModifiedBy>Касютина Олеся Леонтьевна</cp:lastModifiedBy>
  <cp:revision>2</cp:revision>
  <cp:lastPrinted>2022-06-01T11:17:00Z</cp:lastPrinted>
  <dcterms:created xsi:type="dcterms:W3CDTF">2022-06-21T10:22:00Z</dcterms:created>
  <dcterms:modified xsi:type="dcterms:W3CDTF">2022-06-21T10:22:00Z</dcterms:modified>
</cp:coreProperties>
</file>